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before="468" w:beforeLines="150" w:after="156" w:afterLines="50"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江苏省第七期“333工程”第一、二、三层次推荐人选</w:t>
      </w:r>
      <w:r>
        <w:rPr>
          <w:rFonts w:eastAsia="方正小标宋_GBK"/>
          <w:sz w:val="44"/>
          <w:szCs w:val="44"/>
        </w:rPr>
        <w:t>汇总表</w:t>
      </w:r>
    </w:p>
    <w:p>
      <w:pPr>
        <w:spacing w:before="156" w:beforeLines="50" w:after="156" w:afterLines="50" w:line="560" w:lineRule="exact"/>
        <w:ind w:left="-540" w:leftChars="-257" w:firstLine="960" w:firstLineChars="400"/>
        <w:rPr>
          <w:rFonts w:eastAsia="方正仿宋_GBK"/>
          <w:sz w:val="24"/>
        </w:rPr>
      </w:pPr>
      <w:r>
        <w:rPr>
          <w:rFonts w:eastAsia="方正仿宋_GBK"/>
          <w:sz w:val="24"/>
          <w:u w:val="single"/>
        </w:rPr>
        <w:t xml:space="preserve">          </w:t>
      </w:r>
      <w:r>
        <w:rPr>
          <w:rFonts w:eastAsia="方正仿宋_GBK"/>
          <w:sz w:val="24"/>
        </w:rPr>
        <w:t>（</w:t>
      </w:r>
      <w:r>
        <w:rPr>
          <w:rFonts w:hint="eastAsia" w:eastAsia="方正仿宋_GBK"/>
          <w:sz w:val="24"/>
        </w:rPr>
        <w:t>单位名称</w:t>
      </w:r>
      <w:r>
        <w:rPr>
          <w:rFonts w:eastAsia="方正仿宋_GBK"/>
          <w:sz w:val="24"/>
        </w:rPr>
        <w:t>）（盖章）</w:t>
      </w:r>
    </w:p>
    <w:tbl>
      <w:tblPr>
        <w:tblStyle w:val="3"/>
        <w:tblW w:w="15634" w:type="dxa"/>
        <w:tblInd w:w="-1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647"/>
        <w:gridCol w:w="928"/>
        <w:gridCol w:w="525"/>
        <w:gridCol w:w="572"/>
        <w:gridCol w:w="590"/>
        <w:gridCol w:w="375"/>
        <w:gridCol w:w="647"/>
        <w:gridCol w:w="628"/>
        <w:gridCol w:w="610"/>
        <w:gridCol w:w="862"/>
        <w:gridCol w:w="910"/>
        <w:gridCol w:w="1253"/>
        <w:gridCol w:w="2597"/>
        <w:gridCol w:w="890"/>
        <w:gridCol w:w="546"/>
        <w:gridCol w:w="774"/>
        <w:gridCol w:w="1034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序</w:t>
            </w:r>
          </w:p>
          <w:p>
            <w:pPr>
              <w:spacing w:line="32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号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姓 名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工作单位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职务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学科门类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一级学科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性</w:t>
            </w:r>
          </w:p>
          <w:p>
            <w:pPr>
              <w:spacing w:line="32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别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年月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学历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学位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从事专业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专业技术职务/职业技能等级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2019年以来主要学术、科研成果（350字以内）</w:t>
            </w: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近五年主要业绩成果</w:t>
            </w:r>
          </w:p>
          <w:p>
            <w:pPr>
              <w:spacing w:line="32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（一、获奖情况；二、科研项目；三、论文论著；四、专利情况；五、人才及荣誉；六、其他）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选拔重点领域情况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手机号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电子</w:t>
            </w:r>
          </w:p>
          <w:p>
            <w:pPr>
              <w:spacing w:line="32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邮箱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推荐“333工程”层次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备注</w:t>
            </w:r>
          </w:p>
          <w:p>
            <w:pPr>
              <w:spacing w:line="32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（推荐</w:t>
            </w:r>
            <w:r>
              <w:rPr>
                <w:rFonts w:hint="eastAsia" w:eastAsia="方正黑体_GBK"/>
                <w:szCs w:val="21"/>
                <w:lang w:eastAsia="zh-CN"/>
              </w:rPr>
              <w:t>排序</w:t>
            </w:r>
            <w:r>
              <w:rPr>
                <w:rFonts w:eastAsia="方正黑体_GBK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</w:tbl>
    <w:p>
      <w:pPr>
        <w:spacing w:line="20" w:lineRule="exact"/>
        <w:rPr>
          <w:rFonts w:eastAsia="方正小标宋简体"/>
          <w:color w:val="FF0000"/>
          <w:w w:val="73"/>
          <w:sz w:val="70"/>
          <w:szCs w:val="70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/>
    <w:sectPr>
      <w:pgSz w:w="16838" w:h="11906" w:orient="landscape"/>
      <w:pgMar w:top="1531" w:right="2098" w:bottom="1531" w:left="170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简体">
    <w:altName w:val="方正小标宋简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F6A30"/>
    <w:rsid w:val="67F845A6"/>
    <w:rsid w:val="6BB4087C"/>
    <w:rsid w:val="7EDF6A30"/>
    <w:rsid w:val="D7539CAC"/>
    <w:rsid w:val="FBF9C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2024-05-21T19:15:00Z</dcterms:created>
  <dc:creator>szfxm</dc:creator>
  <cp:lastModifiedBy>sugou</cp:lastModifiedBy>
  <dcterms:modified xsi:type="dcterms:W3CDTF">2024-05-28T10:10:10Z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