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82889">
      <w:pPr>
        <w:widowControl/>
        <w:rPr>
          <w:rFonts w:hint="eastAsia" w:ascii="Times New Roman" w:hAnsi="Times New Roman" w:eastAsia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2</w:t>
      </w:r>
    </w:p>
    <w:p w14:paraId="3151E019">
      <w:pPr>
        <w:widowControl/>
        <w:spacing w:line="570" w:lineRule="exact"/>
        <w:jc w:val="center"/>
        <w:rPr>
          <w:rFonts w:ascii="Times New Roman" w:hAnsi="Times New Roman" w:eastAsia="方正小标宋简体"/>
          <w:kern w:val="44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44"/>
          <w:sz w:val="44"/>
          <w:szCs w:val="44"/>
        </w:rPr>
        <w:t>某系专业结构与产业结构吻合度调研报告</w:t>
      </w:r>
    </w:p>
    <w:p w14:paraId="1F0F5CDC">
      <w:pPr>
        <w:widowControl/>
        <w:spacing w:line="570" w:lineRule="exact"/>
        <w:jc w:val="center"/>
        <w:rPr>
          <w:rFonts w:ascii="Times New Roman" w:hAnsi="Times New Roman" w:eastAsia="方正小标宋简体"/>
          <w:kern w:val="44"/>
          <w:sz w:val="44"/>
          <w:szCs w:val="44"/>
        </w:rPr>
      </w:pPr>
      <w:r>
        <w:rPr>
          <w:rFonts w:hint="eastAsia" w:ascii="Times New Roman" w:hAnsi="Times New Roman" w:eastAsia="方正小标宋简体"/>
          <w:kern w:val="44"/>
          <w:sz w:val="44"/>
          <w:szCs w:val="44"/>
        </w:rPr>
        <w:t>（参考模板）</w:t>
      </w:r>
    </w:p>
    <w:p w14:paraId="761379BE">
      <w:pPr>
        <w:widowControl/>
        <w:spacing w:line="570" w:lineRule="exact"/>
        <w:jc w:val="center"/>
        <w:rPr>
          <w:rFonts w:ascii="Times New Roman" w:hAnsi="Times New Roman" w:eastAsia="楷体_GB2312"/>
          <w:kern w:val="44"/>
          <w:sz w:val="32"/>
          <w:szCs w:val="32"/>
        </w:rPr>
      </w:pPr>
      <w:r>
        <w:rPr>
          <w:rFonts w:hint="eastAsia" w:ascii="Times New Roman" w:hAnsi="Times New Roman" w:eastAsia="楷体_GB2312"/>
          <w:kern w:val="44"/>
          <w:sz w:val="32"/>
          <w:szCs w:val="32"/>
        </w:rPr>
        <w:t>202</w:t>
      </w:r>
      <w:r>
        <w:rPr>
          <w:rFonts w:hint="eastAsia" w:ascii="Times New Roman" w:hAnsi="Times New Roman" w:eastAsia="楷体_GB2312"/>
          <w:kern w:val="44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kern w:val="44"/>
          <w:sz w:val="32"/>
          <w:szCs w:val="32"/>
        </w:rPr>
        <w:t>年5月</w:t>
      </w:r>
    </w:p>
    <w:p w14:paraId="2FAD91EC">
      <w:pPr>
        <w:pStyle w:val="2"/>
        <w:ind w:firstLine="640"/>
        <w:rPr>
          <w:rFonts w:hint="eastAsia" w:ascii="Times New Roman" w:hAnsi="Times New Roman" w:eastAsia="楷体_GB2312"/>
          <w:kern w:val="44"/>
          <w:sz w:val="32"/>
          <w:szCs w:val="32"/>
        </w:rPr>
      </w:pPr>
    </w:p>
    <w:p w14:paraId="72EE8BF2">
      <w:pPr>
        <w:pStyle w:val="2"/>
        <w:spacing w:line="570" w:lineRule="exact"/>
        <w:ind w:firstLine="640"/>
        <w:rPr>
          <w:rFonts w:ascii="Times New Roman" w:hAnsi="Times New Roman" w:eastAsia="楷体_GB2312"/>
          <w:kern w:val="44"/>
          <w:sz w:val="32"/>
          <w:szCs w:val="32"/>
        </w:rPr>
      </w:pPr>
      <w:r>
        <w:rPr>
          <w:rFonts w:hint="eastAsia" w:ascii="Times New Roman" w:hAnsi="Times New Roman" w:eastAsia="楷体_GB2312"/>
          <w:kern w:val="44"/>
          <w:sz w:val="32"/>
          <w:szCs w:val="32"/>
        </w:rPr>
        <w:t>说明：本调研报告包含但不限于以下内容，各系部可结合实际情况进行增补。各系部提交的报告请删除本段及下面的说明内容和标题中的“（参考模板）”。</w:t>
      </w:r>
    </w:p>
    <w:p w14:paraId="3504F230">
      <w:pPr>
        <w:snapToGrid w:val="0"/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一、调研开展情况</w:t>
      </w:r>
    </w:p>
    <w:p w14:paraId="20A288EF"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简单说明本系部调研工作开展情况。（仿宋，三号）</w:t>
      </w:r>
    </w:p>
    <w:p w14:paraId="7F7EBCF2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614A15CA"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专业与产业对接情况</w:t>
      </w:r>
    </w:p>
    <w:p w14:paraId="0B98CFBD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根据调研情况，详细分析本系部专业设置与区域产业对接情况，并填写表1。表1中的产业集群及产业链对接情况为必填项，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结合本系实际情况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自行增减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行；“对应专业或专业群”，若填写专业群，请列出群内专业，若无对应专业或专业群，填“无”；“区域龙头企业”，请列出专业或专业群对标的1-2家龙头企业，一个企业一行，可增行。（仿宋，三号）</w:t>
      </w:r>
    </w:p>
    <w:p w14:paraId="267F5D8C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……</w:t>
      </w:r>
    </w:p>
    <w:p w14:paraId="1D0EF6B3">
      <w:pPr>
        <w:spacing w:line="578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5533CDD">
      <w:pPr>
        <w:spacing w:line="578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E5B90B4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11338BAF"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 w14:paraId="286F248A">
      <w:pPr>
        <w:spacing w:line="578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表1 XX系专业设置与区域产业对接情况表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467"/>
        <w:gridCol w:w="1775"/>
        <w:gridCol w:w="1365"/>
        <w:gridCol w:w="1419"/>
        <w:gridCol w:w="1419"/>
      </w:tblGrid>
      <w:tr w14:paraId="2CA7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  <w:tblHeader/>
        </w:trPr>
        <w:tc>
          <w:tcPr>
            <w:tcW w:w="1077" w:type="dxa"/>
            <w:vAlign w:val="center"/>
          </w:tcPr>
          <w:p w14:paraId="6C570E0F"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产业集群</w:t>
            </w:r>
          </w:p>
        </w:tc>
        <w:tc>
          <w:tcPr>
            <w:tcW w:w="1467" w:type="dxa"/>
            <w:vAlign w:val="center"/>
          </w:tcPr>
          <w:p w14:paraId="081268E1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产业链</w:t>
            </w:r>
          </w:p>
        </w:tc>
        <w:tc>
          <w:tcPr>
            <w:tcW w:w="1775" w:type="dxa"/>
            <w:vAlign w:val="center"/>
          </w:tcPr>
          <w:p w14:paraId="277F0E9C"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对应专业或专业群</w:t>
            </w:r>
          </w:p>
        </w:tc>
        <w:tc>
          <w:tcPr>
            <w:tcW w:w="1365" w:type="dxa"/>
            <w:vAlign w:val="center"/>
          </w:tcPr>
          <w:p w14:paraId="11355785"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区域龙头企业</w:t>
            </w:r>
          </w:p>
        </w:tc>
        <w:tc>
          <w:tcPr>
            <w:tcW w:w="1419" w:type="dxa"/>
            <w:vAlign w:val="center"/>
          </w:tcPr>
          <w:p w14:paraId="65BB7044"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关键技术</w:t>
            </w:r>
          </w:p>
        </w:tc>
        <w:tc>
          <w:tcPr>
            <w:tcW w:w="1419" w:type="dxa"/>
            <w:vAlign w:val="center"/>
          </w:tcPr>
          <w:p w14:paraId="7B0F7A94"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主要岗位</w:t>
            </w:r>
          </w:p>
        </w:tc>
      </w:tr>
      <w:tr w14:paraId="0163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restart"/>
            <w:vAlign w:val="center"/>
          </w:tcPr>
          <w:p w14:paraId="193A2438">
            <w:pPr>
              <w:widowControl/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66FB8C1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19242C4C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E77EC1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FCAC156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C68F0C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AF7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continue"/>
            <w:vAlign w:val="center"/>
          </w:tcPr>
          <w:p w14:paraId="46339AD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296D87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0525392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62EA9A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271AFE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7D09E1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E33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continue"/>
            <w:vAlign w:val="center"/>
          </w:tcPr>
          <w:p w14:paraId="58DCB1A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259AC544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5C07DE9C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7D7A46C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C2B672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84C2D1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4C1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continue"/>
            <w:vAlign w:val="center"/>
          </w:tcPr>
          <w:p w14:paraId="3B65B1F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6BF599B3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73B917F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E622F0C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3AB327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93CCCC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94D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continue"/>
            <w:vAlign w:val="center"/>
          </w:tcPr>
          <w:p w14:paraId="1DA9625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FADDBFA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3A8B305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605410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C3823E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8CFC7D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3DF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restart"/>
            <w:vAlign w:val="center"/>
          </w:tcPr>
          <w:p w14:paraId="2CF45221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455FBDEB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1FC1F4E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1017A2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CDFCB0B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B3C2B6C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0942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continue"/>
            <w:vAlign w:val="center"/>
          </w:tcPr>
          <w:p w14:paraId="3072A0A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59BC025E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486C1C1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2886667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455574C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C8A05F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2B29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continue"/>
            <w:vAlign w:val="center"/>
          </w:tcPr>
          <w:p w14:paraId="4C90404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5098A51A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33E2DEAF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E2B6C9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D5CFD9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2E1ACA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43CA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Merge w:val="continue"/>
            <w:vAlign w:val="center"/>
          </w:tcPr>
          <w:p w14:paraId="0D4DC8DF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7953BFCF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489FD13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85D272B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70E82AB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89A8EA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15E5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1077" w:type="dxa"/>
            <w:vAlign w:val="center"/>
          </w:tcPr>
          <w:p w14:paraId="33B6B1FE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56C127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18024C0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1672E60F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AFCD1CF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D1A9CC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70A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Align w:val="center"/>
          </w:tcPr>
          <w:p w14:paraId="17E85F42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220B11E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499525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1AEFF76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05104A7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DB6EA3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5F86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77" w:type="dxa"/>
            <w:vAlign w:val="center"/>
          </w:tcPr>
          <w:p w14:paraId="55736AB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...</w:t>
            </w:r>
          </w:p>
        </w:tc>
        <w:tc>
          <w:tcPr>
            <w:tcW w:w="1467" w:type="dxa"/>
            <w:vAlign w:val="center"/>
          </w:tcPr>
          <w:p w14:paraId="04CD463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7A8F721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7613CF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8E000E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9275E3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551452D8">
      <w:pPr>
        <w:snapToGrid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未来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</w:rPr>
        <w:t>年专业调整规划情况</w:t>
      </w:r>
    </w:p>
    <w:p w14:paraId="0BEA2041"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根据调研情况，结合学校和系部发展规划，聚焦适应产业发展与服务区域经济，提出专业调整方案，详细说明专业淘汰、升级、新增情况，并填写表格。（仿宋，三号）</w:t>
      </w:r>
    </w:p>
    <w:p w14:paraId="6B6EBF47">
      <w:pPr>
        <w:pStyle w:val="2"/>
        <w:spacing w:line="570" w:lineRule="exact"/>
        <w:ind w:firstLine="620"/>
        <w:rPr>
          <w:rFonts w:hint="eastAsia"/>
        </w:rPr>
      </w:pPr>
      <w:r>
        <w:rPr>
          <w:rFonts w:hint="eastAsia"/>
        </w:rPr>
        <w:t>……</w:t>
      </w:r>
    </w:p>
    <w:p w14:paraId="0E1C4E40">
      <w:pPr>
        <w:spacing w:line="578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表2 XX系未来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年专业调整规划表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10"/>
        <w:gridCol w:w="1711"/>
        <w:gridCol w:w="1711"/>
        <w:gridCol w:w="1711"/>
      </w:tblGrid>
      <w:tr w14:paraId="6867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415C3788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系部名称</w:t>
            </w:r>
          </w:p>
        </w:tc>
        <w:tc>
          <w:tcPr>
            <w:tcW w:w="1857" w:type="dxa"/>
            <w:vAlign w:val="center"/>
          </w:tcPr>
          <w:p w14:paraId="44763037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现有专业</w:t>
            </w:r>
          </w:p>
        </w:tc>
        <w:tc>
          <w:tcPr>
            <w:tcW w:w="1858" w:type="dxa"/>
            <w:vAlign w:val="center"/>
          </w:tcPr>
          <w:p w14:paraId="7F696A4F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拟淘汰专业</w:t>
            </w:r>
          </w:p>
        </w:tc>
        <w:tc>
          <w:tcPr>
            <w:tcW w:w="1858" w:type="dxa"/>
            <w:vAlign w:val="center"/>
          </w:tcPr>
          <w:p w14:paraId="178FC7C4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拟升级专业</w:t>
            </w:r>
          </w:p>
        </w:tc>
        <w:tc>
          <w:tcPr>
            <w:tcW w:w="1858" w:type="dxa"/>
            <w:vAlign w:val="center"/>
          </w:tcPr>
          <w:p w14:paraId="04E6B400"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拟新增专业</w:t>
            </w:r>
          </w:p>
        </w:tc>
      </w:tr>
      <w:tr w14:paraId="59B5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 w14:paraId="4DE8C2F0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例：某系部</w:t>
            </w:r>
          </w:p>
        </w:tc>
        <w:tc>
          <w:tcPr>
            <w:tcW w:w="1857" w:type="dxa"/>
            <w:vAlign w:val="center"/>
          </w:tcPr>
          <w:p w14:paraId="1FD78D82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例：专业名称（专业代码）、专业名称（专业代码）</w:t>
            </w:r>
          </w:p>
          <w:p w14:paraId="6619B1F4"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C00000"/>
                <w:kern w:val="0"/>
                <w:szCs w:val="21"/>
              </w:rPr>
              <w:t>按代码序号从小到大排列</w:t>
            </w:r>
          </w:p>
        </w:tc>
        <w:tc>
          <w:tcPr>
            <w:tcW w:w="1858" w:type="dxa"/>
            <w:vAlign w:val="center"/>
          </w:tcPr>
          <w:p w14:paraId="53A1AB4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例：专业名称（专业代码）、专业名称（专业代码）</w:t>
            </w:r>
          </w:p>
        </w:tc>
        <w:tc>
          <w:tcPr>
            <w:tcW w:w="1858" w:type="dxa"/>
            <w:vAlign w:val="center"/>
          </w:tcPr>
          <w:p w14:paraId="100AC21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例：专业名称（专业代码）、专业名称（专业代码）</w:t>
            </w:r>
          </w:p>
        </w:tc>
        <w:tc>
          <w:tcPr>
            <w:tcW w:w="1858" w:type="dxa"/>
            <w:vAlign w:val="center"/>
          </w:tcPr>
          <w:p w14:paraId="011EFDC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例：专业名称（专业代码）、专业名称（专业代码）</w:t>
            </w:r>
          </w:p>
        </w:tc>
      </w:tr>
      <w:tr w14:paraId="2EEC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7" w:type="dxa"/>
            <w:vAlign w:val="center"/>
          </w:tcPr>
          <w:p w14:paraId="56E508A1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6F2B1D0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5BC0419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73282A9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58" w:type="dxa"/>
            <w:vAlign w:val="center"/>
          </w:tcPr>
          <w:p w14:paraId="38213B1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</w:tbl>
    <w:p w14:paraId="265C270E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13DCD2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34"/>
    <w:rsid w:val="003B5D9F"/>
    <w:rsid w:val="005C1685"/>
    <w:rsid w:val="005D6335"/>
    <w:rsid w:val="006F3198"/>
    <w:rsid w:val="00CD6234"/>
    <w:rsid w:val="180E6315"/>
    <w:rsid w:val="5B443391"/>
    <w:rsid w:val="6A4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5"/>
    <w:unhideWhenUsed/>
    <w:qFormat/>
    <w:uiPriority w:val="0"/>
    <w:pPr>
      <w:spacing w:after="120"/>
    </w:pPr>
  </w:style>
  <w:style w:type="paragraph" w:styleId="12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5">
    <w:name w:val="Table Grid"/>
    <w:basedOn w:val="1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正文文本 字符"/>
    <w:basedOn w:val="16"/>
    <w:link w:val="2"/>
    <w:qFormat/>
    <w:uiPriority w:val="0"/>
    <w:rPr>
      <w:rFonts w:ascii="Calibri" w:hAnsi="Calibri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803</Words>
  <Characters>815</Characters>
  <Lines>92</Lines>
  <Paragraphs>60</Paragraphs>
  <TotalTime>4</TotalTime>
  <ScaleCrop>false</ScaleCrop>
  <LinksUpToDate>false</LinksUpToDate>
  <CharactersWithSpaces>817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2025-04-23T05:18:00Z</dcterms:created>
  <dc:creator>HUAWEI</dc:creator>
  <cp:lastModifiedBy>心存永远</cp:lastModifiedBy>
  <dcterms:modified xsi:type="dcterms:W3CDTF">2026-04-29T12:58:15Z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eyJoZGlkIjoiMGMzZGZiNTM1NzU5ZWI4ZTMzNDAyN2ViYzYyMmJiMDciLCJ1c2VySWQiOiIxODM4MDU3MiJ9</vt:lpwstr>
  </property>
  <property fmtid="{D5CDD505-2E9C-101B-9397-08002B2CF9AE}" pid="3" name="KSOProductBuildVer">
    <vt:lpwstr>2052-12.1.0.25225</vt:lpwstr>
  </property>
  <property fmtid="{D5CDD505-2E9C-101B-9397-08002B2CF9AE}" pid="4" name="ICV">
    <vt:lpwstr>91AC32683CB84563A52D37EA35DEC199_13</vt:lpwstr>
  </property>
</Properties>
</file>