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6759">
      <w:r>
        <w:rPr>
          <w:rFonts w:hint="eastAsia"/>
        </w:rPr>
        <w:t>附件</w:t>
      </w:r>
      <w:r>
        <w:t>5</w:t>
      </w:r>
      <w:r>
        <w:rPr>
          <w:rFonts w:hint="eastAsia"/>
        </w:rPr>
        <w:t>：</w:t>
      </w:r>
      <w:r>
        <w:t xml:space="preserve"> </w:t>
      </w:r>
    </w:p>
    <w:p w14:paraId="38FF69E2">
      <w:pPr>
        <w:pStyle w:val="9"/>
        <w:ind w:left="360" w:firstLine="0" w:firstLineChars="0"/>
        <w:jc w:val="center"/>
        <w:rPr>
          <w:sz w:val="2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年职称评审资格审查表</w:t>
      </w:r>
      <w:r>
        <w:rPr>
          <w:rFonts w:hint="eastAsia"/>
          <w:sz w:val="24"/>
        </w:rPr>
        <w:t>（高级讲师同级转评副教授）</w:t>
      </w:r>
    </w:p>
    <w:p w14:paraId="398DD885">
      <w:pPr>
        <w:pStyle w:val="9"/>
        <w:ind w:left="359" w:leftChars="171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姓名：            学科：</w:t>
      </w:r>
    </w:p>
    <w:tbl>
      <w:tblPr>
        <w:tblStyle w:val="5"/>
        <w:tblW w:w="143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98"/>
        <w:gridCol w:w="3686"/>
        <w:gridCol w:w="5236"/>
        <w:gridCol w:w="1851"/>
        <w:gridCol w:w="1410"/>
      </w:tblGrid>
      <w:tr w14:paraId="1EA4D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1B842DB">
            <w:r>
              <w:rPr>
                <w:rFonts w:hint="eastAsia"/>
              </w:rPr>
              <w:t>序号</w:t>
            </w:r>
          </w:p>
        </w:tc>
        <w:tc>
          <w:tcPr>
            <w:tcW w:w="1298" w:type="dxa"/>
          </w:tcPr>
          <w:p w14:paraId="64E98B8C">
            <w:r>
              <w:rPr>
                <w:rFonts w:hint="eastAsia"/>
              </w:rPr>
              <w:t>类别</w:t>
            </w:r>
          </w:p>
        </w:tc>
        <w:tc>
          <w:tcPr>
            <w:tcW w:w="3686" w:type="dxa"/>
          </w:tcPr>
          <w:p w14:paraId="6E9B5857">
            <w:r>
              <w:rPr>
                <w:rFonts w:hint="eastAsia"/>
              </w:rPr>
              <w:t>标准</w:t>
            </w:r>
          </w:p>
        </w:tc>
        <w:tc>
          <w:tcPr>
            <w:tcW w:w="5236" w:type="dxa"/>
          </w:tcPr>
          <w:p w14:paraId="589903AE">
            <w:r>
              <w:rPr>
                <w:rFonts w:hint="eastAsia"/>
              </w:rPr>
              <w:t>自述情况</w:t>
            </w:r>
            <w:r>
              <w:rPr>
                <w:rFonts w:hint="eastAsia"/>
                <w:b/>
                <w:color w:val="FF0000"/>
              </w:rPr>
              <w:t>（参考样例）</w:t>
            </w:r>
          </w:p>
        </w:tc>
        <w:tc>
          <w:tcPr>
            <w:tcW w:w="1851" w:type="dxa"/>
          </w:tcPr>
          <w:p w14:paraId="012F10A4">
            <w:r>
              <w:rPr>
                <w:rFonts w:hint="eastAsia"/>
              </w:rPr>
              <w:t>资格审查部门</w:t>
            </w:r>
          </w:p>
        </w:tc>
        <w:tc>
          <w:tcPr>
            <w:tcW w:w="1410" w:type="dxa"/>
          </w:tcPr>
          <w:p w14:paraId="059E22AC">
            <w:r>
              <w:rPr>
                <w:rFonts w:hint="eastAsia"/>
              </w:rPr>
              <w:t>负责人签字</w:t>
            </w:r>
          </w:p>
        </w:tc>
      </w:tr>
      <w:tr w14:paraId="2B733A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</w:tcPr>
          <w:p w14:paraId="340E256B">
            <w:r>
              <w:rPr>
                <w:rFonts w:hint="eastAsia"/>
              </w:rPr>
              <w:t>1</w:t>
            </w:r>
          </w:p>
          <w:p w14:paraId="1DBE3C73"/>
        </w:tc>
        <w:tc>
          <w:tcPr>
            <w:tcW w:w="1298" w:type="dxa"/>
            <w:vMerge w:val="restart"/>
          </w:tcPr>
          <w:p w14:paraId="2621B6F2">
            <w:r>
              <w:rPr>
                <w:rFonts w:hint="eastAsia"/>
              </w:rPr>
              <w:t>基本条件</w:t>
            </w:r>
          </w:p>
        </w:tc>
        <w:tc>
          <w:tcPr>
            <w:tcW w:w="3686" w:type="dxa"/>
          </w:tcPr>
          <w:p w14:paraId="767435B8">
            <w:r>
              <w:rPr>
                <w:rFonts w:hint="eastAsia"/>
              </w:rPr>
              <w:t>是否有高校教师资格证</w:t>
            </w:r>
          </w:p>
        </w:tc>
        <w:tc>
          <w:tcPr>
            <w:tcW w:w="5236" w:type="dxa"/>
          </w:tcPr>
          <w:p w14:paraId="633DC732"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年7月获得高校教师资格证书</w:t>
            </w:r>
          </w:p>
        </w:tc>
        <w:tc>
          <w:tcPr>
            <w:tcW w:w="1851" w:type="dxa"/>
          </w:tcPr>
          <w:p w14:paraId="540FA83F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</w:tc>
        <w:tc>
          <w:tcPr>
            <w:tcW w:w="1410" w:type="dxa"/>
          </w:tcPr>
          <w:p w14:paraId="77B665FB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3051B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7E8520E2"/>
        </w:tc>
        <w:tc>
          <w:tcPr>
            <w:tcW w:w="1298" w:type="dxa"/>
            <w:vMerge w:val="continue"/>
          </w:tcPr>
          <w:p w14:paraId="544B8D37"/>
        </w:tc>
        <w:tc>
          <w:tcPr>
            <w:tcW w:w="3686" w:type="dxa"/>
          </w:tcPr>
          <w:p w14:paraId="71754E6B">
            <w:r>
              <w:rPr>
                <w:rFonts w:hint="eastAsia"/>
              </w:rPr>
              <w:t>继续教育是否合格</w:t>
            </w:r>
          </w:p>
        </w:tc>
        <w:tc>
          <w:tcPr>
            <w:tcW w:w="5236" w:type="dxa"/>
          </w:tcPr>
          <w:p w14:paraId="3C4E5E1A">
            <w:r>
              <w:rPr>
                <w:rFonts w:hint="eastAsia"/>
              </w:rPr>
              <w:t>（2015-2020年） 继续教育合格</w:t>
            </w:r>
          </w:p>
        </w:tc>
        <w:tc>
          <w:tcPr>
            <w:tcW w:w="1851" w:type="dxa"/>
          </w:tcPr>
          <w:p w14:paraId="257CCF68"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</w:tc>
        <w:tc>
          <w:tcPr>
            <w:tcW w:w="1410" w:type="dxa"/>
          </w:tcPr>
          <w:p w14:paraId="402D98F4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6FE2F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48DE42D1"/>
        </w:tc>
        <w:tc>
          <w:tcPr>
            <w:tcW w:w="1298" w:type="dxa"/>
            <w:vMerge w:val="continue"/>
          </w:tcPr>
          <w:p w14:paraId="11B6368D"/>
        </w:tc>
        <w:tc>
          <w:tcPr>
            <w:tcW w:w="3686" w:type="dxa"/>
          </w:tcPr>
          <w:p w14:paraId="165784E9">
            <w:r>
              <w:rPr>
                <w:rFonts w:hint="eastAsia"/>
              </w:rPr>
              <w:t>取得中职系列专业技术职务后实际从事五年制高职教育工作满</w:t>
            </w:r>
            <w:r>
              <w:t>3</w:t>
            </w:r>
            <w:r>
              <w:rPr>
                <w:rFonts w:hint="eastAsia"/>
              </w:rPr>
              <w:t>年及以上</w:t>
            </w:r>
          </w:p>
        </w:tc>
        <w:tc>
          <w:tcPr>
            <w:tcW w:w="5236" w:type="dxa"/>
          </w:tcPr>
          <w:p w14:paraId="36928F46">
            <w:r>
              <w:rPr>
                <w:rFonts w:hint="eastAsia"/>
              </w:rPr>
              <w:t>2</w:t>
            </w:r>
            <w:r>
              <w:t>015</w:t>
            </w:r>
            <w:r>
              <w:rPr>
                <w:rFonts w:hint="eastAsia"/>
              </w:rPr>
              <w:t>年获得讲师资格，2</w:t>
            </w:r>
            <w:r>
              <w:t>015-2023</w:t>
            </w:r>
            <w:r>
              <w:rPr>
                <w:rFonts w:hint="eastAsia"/>
              </w:rPr>
              <w:t>年在机电工程部从事五年制高职教育，共8年。</w:t>
            </w:r>
          </w:p>
        </w:tc>
        <w:tc>
          <w:tcPr>
            <w:tcW w:w="1851" w:type="dxa"/>
          </w:tcPr>
          <w:p w14:paraId="2F8F45D9"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  <w:p w14:paraId="2677725F"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从事五年制教学的系部主任</w:t>
            </w:r>
          </w:p>
        </w:tc>
        <w:tc>
          <w:tcPr>
            <w:tcW w:w="1410" w:type="dxa"/>
          </w:tcPr>
          <w:p w14:paraId="4F6B6680">
            <w:r>
              <w:rPr>
                <w:rFonts w:hint="eastAsia"/>
              </w:rPr>
              <w:t>1</w:t>
            </w:r>
            <w:r>
              <w:t>.</w:t>
            </w:r>
          </w:p>
          <w:p w14:paraId="66481AFC"/>
          <w:p w14:paraId="77401142">
            <w:r>
              <w:t>2.</w:t>
            </w:r>
          </w:p>
        </w:tc>
      </w:tr>
      <w:tr w14:paraId="2D51B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13A0FF1">
            <w:r>
              <w:t>2</w:t>
            </w:r>
          </w:p>
        </w:tc>
        <w:tc>
          <w:tcPr>
            <w:tcW w:w="1298" w:type="dxa"/>
          </w:tcPr>
          <w:p w14:paraId="5B82958C">
            <w:r>
              <w:rPr>
                <w:rFonts w:hint="eastAsia"/>
              </w:rPr>
              <w:t>学历资历</w:t>
            </w:r>
          </w:p>
        </w:tc>
        <w:tc>
          <w:tcPr>
            <w:tcW w:w="3686" w:type="dxa"/>
          </w:tcPr>
          <w:p w14:paraId="3BB00595">
            <w:r>
              <w:rPr>
                <w:rFonts w:hint="eastAsia"/>
              </w:rPr>
              <w:t>具备大学本科及以上学历或学士及以上学位，且担任讲师职务满5年以上。</w:t>
            </w:r>
            <w:r>
              <w:t xml:space="preserve"> </w:t>
            </w:r>
          </w:p>
        </w:tc>
        <w:tc>
          <w:tcPr>
            <w:tcW w:w="5236" w:type="dxa"/>
          </w:tcPr>
          <w:p w14:paraId="6AD30A48">
            <w:r>
              <w:rPr>
                <w:rFonts w:hint="eastAsia"/>
              </w:rPr>
              <w:t>2004年获得常州技师师范学院机械学院本科证书，学士学位；</w:t>
            </w:r>
          </w:p>
          <w:p w14:paraId="3D3E4E3D">
            <w:r>
              <w:rPr>
                <w:rFonts w:hint="eastAsia"/>
              </w:rPr>
              <w:t>2014年8月获得并受聘讲师资格</w:t>
            </w:r>
          </w:p>
        </w:tc>
        <w:tc>
          <w:tcPr>
            <w:tcW w:w="1851" w:type="dxa"/>
          </w:tcPr>
          <w:p w14:paraId="1A4C4B29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校长办公室</w:t>
            </w:r>
          </w:p>
        </w:tc>
        <w:tc>
          <w:tcPr>
            <w:tcW w:w="1410" w:type="dxa"/>
          </w:tcPr>
          <w:p w14:paraId="7BEC24EE">
            <w:r>
              <w:rPr>
                <w:rFonts w:hint="eastAsia"/>
              </w:rPr>
              <w:t>1</w:t>
            </w:r>
          </w:p>
        </w:tc>
      </w:tr>
      <w:tr w14:paraId="1F52C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321DE7C0">
            <w:r>
              <w:t>3</w:t>
            </w:r>
          </w:p>
        </w:tc>
        <w:tc>
          <w:tcPr>
            <w:tcW w:w="1298" w:type="dxa"/>
          </w:tcPr>
          <w:p w14:paraId="40507D07">
            <w:r>
              <w:rPr>
                <w:rFonts w:hint="eastAsia"/>
              </w:rPr>
              <w:t>教育工作</w:t>
            </w:r>
          </w:p>
        </w:tc>
        <w:tc>
          <w:tcPr>
            <w:tcW w:w="3686" w:type="dxa"/>
          </w:tcPr>
          <w:p w14:paraId="6AD94BEF">
            <w:r>
              <w:rPr>
                <w:rFonts w:hint="eastAsia"/>
              </w:rPr>
              <w:t>有 1 年以上学生思想政治工作的经历（含兼职辅导员、班主任等），或支教、扶贫、参加孔子学院及国际组织援外等工作经历，且考核合格</w:t>
            </w:r>
            <w:r>
              <w:t xml:space="preserve"> </w:t>
            </w:r>
          </w:p>
        </w:tc>
        <w:tc>
          <w:tcPr>
            <w:tcW w:w="5236" w:type="dxa"/>
          </w:tcPr>
          <w:p w14:paraId="2D42FA39">
            <w:r>
              <w:rPr>
                <w:rFonts w:hint="eastAsia"/>
              </w:rPr>
              <w:t>2015-2018年担任机电152班班主任3年</w:t>
            </w:r>
          </w:p>
        </w:tc>
        <w:tc>
          <w:tcPr>
            <w:tcW w:w="1851" w:type="dxa"/>
          </w:tcPr>
          <w:p w14:paraId="7D8633D8"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学生处</w:t>
            </w:r>
          </w:p>
          <w:p w14:paraId="207FEF30">
            <w:pPr>
              <w:pStyle w:val="9"/>
              <w:ind w:left="360" w:firstLine="0" w:firstLineChars="0"/>
            </w:pPr>
          </w:p>
          <w:p w14:paraId="6707D8E1"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任教班级所在系部主任</w:t>
            </w:r>
          </w:p>
        </w:tc>
        <w:tc>
          <w:tcPr>
            <w:tcW w:w="1410" w:type="dxa"/>
          </w:tcPr>
          <w:p w14:paraId="331824C7">
            <w:r>
              <w:rPr>
                <w:rFonts w:hint="eastAsia"/>
              </w:rPr>
              <w:t>1</w:t>
            </w:r>
            <w:r>
              <w:t>.</w:t>
            </w:r>
          </w:p>
          <w:p w14:paraId="4047B57E"/>
          <w:p w14:paraId="1A0A7C64">
            <w:r>
              <w:t>2.</w:t>
            </w:r>
          </w:p>
        </w:tc>
      </w:tr>
      <w:tr w14:paraId="0E3F9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</w:tcPr>
          <w:p w14:paraId="45600F79">
            <w:r>
              <w:t>4</w:t>
            </w:r>
          </w:p>
          <w:p w14:paraId="113E6210"/>
        </w:tc>
        <w:tc>
          <w:tcPr>
            <w:tcW w:w="1298" w:type="dxa"/>
            <w:vMerge w:val="restart"/>
          </w:tcPr>
          <w:p w14:paraId="2144AFC5">
            <w:r>
              <w:rPr>
                <w:rFonts w:hint="eastAsia"/>
              </w:rPr>
              <w:t>教学工作</w:t>
            </w:r>
          </w:p>
          <w:p w14:paraId="6317D5A2"/>
        </w:tc>
        <w:tc>
          <w:tcPr>
            <w:tcW w:w="3686" w:type="dxa"/>
          </w:tcPr>
          <w:p w14:paraId="246B831E">
            <w:r>
              <w:rPr>
                <w:rFonts w:hint="eastAsia"/>
              </w:rPr>
              <w:t>系统担任过 2 门课程全部教学工作，完成学校规定教学工作量，指导过实验、实训、实习、社会调查、毕业设计（论文）等。学校年度教学质量考核近 5 年均在“合格”以上，其中“优秀”不少于 2 次；获得博士学位、担任讲师职务不满 5 年，学校年度教学质量考核均在“合格”以上，其中“优秀”不少于 1 次</w:t>
            </w:r>
          </w:p>
        </w:tc>
        <w:tc>
          <w:tcPr>
            <w:tcW w:w="5236" w:type="dxa"/>
          </w:tcPr>
          <w:p w14:paraId="4B91D284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年9月担任机电部《维修电工》、《机电一体化》、《***》课程教学，任期内平均周课时12课时。教学质量：</w:t>
            </w:r>
          </w:p>
          <w:p w14:paraId="2B47A8B0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-20</w:t>
            </w:r>
            <w:r>
              <w:t>21</w:t>
            </w:r>
            <w:r>
              <w:rPr>
                <w:rFonts w:hint="eastAsia"/>
              </w:rPr>
              <w:t>学年第一学期（</w:t>
            </w:r>
            <w:r>
              <w:rPr>
                <w:rFonts w:hint="eastAsia"/>
                <w:u w:val="single"/>
              </w:rPr>
              <w:t>良好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u w:val="single"/>
              </w:rPr>
              <w:t>；</w:t>
            </w:r>
            <w:r>
              <w:rPr>
                <w:rFonts w:hint="eastAsia"/>
              </w:rPr>
              <w:t>第二学期（</w:t>
            </w:r>
            <w:r>
              <w:rPr>
                <w:rFonts w:hint="eastAsia"/>
                <w:u w:val="single"/>
              </w:rPr>
              <w:t>良好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u w:val="single"/>
              </w:rPr>
              <w:t>；</w:t>
            </w:r>
          </w:p>
          <w:p w14:paraId="771F1F62">
            <w:r>
              <w:rPr>
                <w:rFonts w:hint="eastAsia"/>
              </w:rPr>
              <w:t>20</w:t>
            </w:r>
            <w:r>
              <w:t>21</w:t>
            </w:r>
            <w:r>
              <w:rPr>
                <w:rFonts w:hint="eastAsia"/>
              </w:rPr>
              <w:t>-20</w:t>
            </w:r>
            <w:r>
              <w:t>22</w:t>
            </w:r>
            <w:r>
              <w:rPr>
                <w:rFonts w:hint="eastAsia"/>
              </w:rPr>
              <w:t>学年第一学期</w:t>
            </w:r>
            <w:r>
              <w:rPr>
                <w:rFonts w:hint="eastAsia"/>
                <w:u w:val="single"/>
              </w:rPr>
              <w:t>（优秀）；第二学期</w:t>
            </w:r>
            <w:r>
              <w:rPr>
                <w:rFonts w:hint="eastAsia"/>
              </w:rPr>
              <w:t>（优秀）；</w:t>
            </w:r>
          </w:p>
          <w:p w14:paraId="0003DC54">
            <w:r>
              <w:rPr>
                <w:rFonts w:hint="eastAsia"/>
              </w:rPr>
              <w:t>20</w:t>
            </w:r>
            <w:r>
              <w:t>22</w:t>
            </w:r>
            <w:r>
              <w:rPr>
                <w:rFonts w:hint="eastAsia"/>
              </w:rPr>
              <w:t>-20</w:t>
            </w:r>
            <w:r>
              <w:t>23</w:t>
            </w:r>
            <w:r>
              <w:rPr>
                <w:rFonts w:hint="eastAsia"/>
              </w:rPr>
              <w:t>学年第一学期（良好）第二学期（优秀）；</w:t>
            </w:r>
          </w:p>
          <w:p w14:paraId="2F284162"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-20</w:t>
            </w:r>
            <w:r>
              <w:t>24</w:t>
            </w:r>
            <w:r>
              <w:rPr>
                <w:rFonts w:hint="eastAsia"/>
              </w:rPr>
              <w:t>学年第一学期（良好）第二学期（优秀）</w:t>
            </w:r>
          </w:p>
          <w:p w14:paraId="23378535">
            <w:r>
              <w:rPr>
                <w:rFonts w:hint="eastAsia"/>
              </w:rPr>
              <w:t>20</w:t>
            </w:r>
            <w:r>
              <w:t>24</w:t>
            </w:r>
            <w:r>
              <w:rPr>
                <w:rFonts w:hint="eastAsia"/>
              </w:rPr>
              <w:t>-202</w:t>
            </w:r>
            <w:r>
              <w:t>5</w:t>
            </w:r>
            <w:r>
              <w:rPr>
                <w:rFonts w:hint="eastAsia"/>
              </w:rPr>
              <w:t>学年第一学期（良好）第二学期（优秀）</w:t>
            </w:r>
          </w:p>
        </w:tc>
        <w:tc>
          <w:tcPr>
            <w:tcW w:w="1851" w:type="dxa"/>
          </w:tcPr>
          <w:p w14:paraId="23FE1966"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  <w:p w14:paraId="66211B0B"/>
          <w:p w14:paraId="1F176FA8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任教班级所在系部主任</w:t>
            </w:r>
          </w:p>
        </w:tc>
        <w:tc>
          <w:tcPr>
            <w:tcW w:w="1410" w:type="dxa"/>
          </w:tcPr>
          <w:p w14:paraId="612340C5">
            <w:r>
              <w:rPr>
                <w:rFonts w:hint="eastAsia"/>
              </w:rPr>
              <w:t>1</w:t>
            </w:r>
            <w:r>
              <w:t>.</w:t>
            </w:r>
          </w:p>
          <w:p w14:paraId="20789D03"/>
          <w:p w14:paraId="4E2C2E97"/>
          <w:p w14:paraId="10044108">
            <w:r>
              <w:t>2.</w:t>
            </w:r>
          </w:p>
        </w:tc>
      </w:tr>
      <w:tr w14:paraId="4565E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37D65ECC"/>
        </w:tc>
        <w:tc>
          <w:tcPr>
            <w:tcW w:w="1298" w:type="dxa"/>
            <w:vMerge w:val="continue"/>
          </w:tcPr>
          <w:p w14:paraId="35FF8B48">
            <w:pPr>
              <w:rPr>
                <w:b/>
              </w:rPr>
            </w:pPr>
          </w:p>
        </w:tc>
        <w:tc>
          <w:tcPr>
            <w:tcW w:w="3686" w:type="dxa"/>
          </w:tcPr>
          <w:p w14:paraId="278F1476">
            <w:r>
              <w:rPr>
                <w:rFonts w:hint="eastAsia"/>
              </w:rPr>
              <w:t>教学改革成绩突出，获省级以上教学类竞赛奖或校级教学类竞赛一等奖 1 项以上；或获得校级以上教学成果奖 1 项以上；或主持校级以上教改课题 1 项以上，课题通过鉴定。</w:t>
            </w:r>
          </w:p>
        </w:tc>
        <w:tc>
          <w:tcPr>
            <w:tcW w:w="5236" w:type="dxa"/>
          </w:tcPr>
          <w:p w14:paraId="3710BB66">
            <w:r>
              <w:rPr>
                <w:rFonts w:hint="eastAsia"/>
              </w:rPr>
              <w:t>2019年11月参加江苏省教学大赛获得二等奖</w:t>
            </w:r>
          </w:p>
          <w:p w14:paraId="17F20B4E"/>
        </w:tc>
        <w:tc>
          <w:tcPr>
            <w:tcW w:w="1851" w:type="dxa"/>
          </w:tcPr>
          <w:p w14:paraId="3BA85B3F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教务处</w:t>
            </w:r>
          </w:p>
        </w:tc>
        <w:tc>
          <w:tcPr>
            <w:tcW w:w="1410" w:type="dxa"/>
          </w:tcPr>
          <w:p w14:paraId="44C1444C">
            <w:r>
              <w:rPr>
                <w:rFonts w:hint="eastAsia"/>
              </w:rPr>
              <w:t>1</w:t>
            </w:r>
          </w:p>
        </w:tc>
      </w:tr>
      <w:tr w14:paraId="46534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71FE052E"/>
        </w:tc>
        <w:tc>
          <w:tcPr>
            <w:tcW w:w="1298" w:type="dxa"/>
            <w:vMerge w:val="continue"/>
          </w:tcPr>
          <w:p w14:paraId="3919B23E"/>
        </w:tc>
        <w:tc>
          <w:tcPr>
            <w:tcW w:w="3686" w:type="dxa"/>
          </w:tcPr>
          <w:p w14:paraId="29D7CA2B">
            <w:r>
              <w:rPr>
                <w:rFonts w:hint="eastAsia"/>
              </w:rPr>
              <w:t>担任校级以上团队建设、专业建设、课程建设、教材建设、实验实训基地建设等项目主要成员 1 项以上（排名前 3）。</w:t>
            </w:r>
          </w:p>
        </w:tc>
        <w:tc>
          <w:tcPr>
            <w:tcW w:w="5236" w:type="dxa"/>
          </w:tcPr>
          <w:p w14:paraId="56739EB3"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是苏州市名师工作室骨干成员，排名第2</w:t>
            </w:r>
            <w:r>
              <w:t>.</w:t>
            </w:r>
          </w:p>
          <w:p w14:paraId="2C9C1305"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是江苏省虚拟仿真实训基地“智能融合”实训基地建设项目主要成员，排名第2</w:t>
            </w:r>
            <w:r>
              <w:t xml:space="preserve"> </w:t>
            </w:r>
          </w:p>
        </w:tc>
        <w:tc>
          <w:tcPr>
            <w:tcW w:w="1851" w:type="dxa"/>
          </w:tcPr>
          <w:p w14:paraId="7A92600F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  <w:p w14:paraId="5C7C16F5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教务处</w:t>
            </w:r>
          </w:p>
          <w:p w14:paraId="1F89AA6B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实训处</w:t>
            </w:r>
          </w:p>
        </w:tc>
        <w:tc>
          <w:tcPr>
            <w:tcW w:w="1410" w:type="dxa"/>
          </w:tcPr>
          <w:p w14:paraId="7F5B968C">
            <w:r>
              <w:rPr>
                <w:rFonts w:hint="eastAsia"/>
              </w:rPr>
              <w:t>1</w:t>
            </w:r>
            <w:r>
              <w:t>.</w:t>
            </w:r>
          </w:p>
          <w:p w14:paraId="77AB643B">
            <w:r>
              <w:t>2.</w:t>
            </w:r>
          </w:p>
          <w:p w14:paraId="05311084">
            <w:r>
              <w:t>3.</w:t>
            </w:r>
          </w:p>
        </w:tc>
      </w:tr>
      <w:tr w14:paraId="66778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</w:tcPr>
          <w:p w14:paraId="04B54A4F">
            <w:r>
              <w:t>5</w:t>
            </w:r>
          </w:p>
        </w:tc>
        <w:tc>
          <w:tcPr>
            <w:tcW w:w="1298" w:type="dxa"/>
            <w:vMerge w:val="restart"/>
          </w:tcPr>
          <w:p w14:paraId="39F06E46">
            <w:r>
              <w:rPr>
                <w:rFonts w:hint="eastAsia"/>
              </w:rPr>
              <w:t>专业实践要求（任现职以来，具备1，和2、3、4、5中的1条）</w:t>
            </w:r>
          </w:p>
        </w:tc>
        <w:tc>
          <w:tcPr>
            <w:tcW w:w="3686" w:type="dxa"/>
          </w:tcPr>
          <w:p w14:paraId="57C34866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专业课教师在企事业单位实践累计 6 个月以上（公共课、基础课教师指导与本专业相关的学生专业社团 6 个月以上）；或具有企事业单位本专业 2 年以上工作经历。</w:t>
            </w:r>
          </w:p>
        </w:tc>
        <w:tc>
          <w:tcPr>
            <w:tcW w:w="5236" w:type="dxa"/>
          </w:tcPr>
          <w:p w14:paraId="61A0D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>年7月赴永钢集团实践1个月；</w:t>
            </w:r>
          </w:p>
          <w:p w14:paraId="7212AF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21</w:t>
            </w:r>
            <w:r>
              <w:rPr>
                <w:rFonts w:hint="eastAsia"/>
                <w:sz w:val="20"/>
              </w:rPr>
              <w:t>年7月10日-30日赴永钢集团实践1个月；</w:t>
            </w:r>
          </w:p>
          <w:p w14:paraId="51F3CC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22</w:t>
            </w:r>
            <w:r>
              <w:rPr>
                <w:rFonts w:hint="eastAsia"/>
                <w:sz w:val="20"/>
              </w:rPr>
              <w:t>年7月1日-30日赴永钢集团实践1个月；</w:t>
            </w:r>
          </w:p>
          <w:p w14:paraId="11057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年7月1日-30日赴永钢集团实践1个月；</w:t>
            </w:r>
          </w:p>
          <w:p w14:paraId="19BD69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年7月1日-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月30日赴永钢集团实践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个月；</w:t>
            </w:r>
          </w:p>
          <w:p w14:paraId="31DB0CD6">
            <w:r>
              <w:rPr>
                <w:rFonts w:hint="eastAsia"/>
              </w:rPr>
              <w:t>期间获得维修电工技师证书</w:t>
            </w:r>
          </w:p>
        </w:tc>
        <w:tc>
          <w:tcPr>
            <w:tcW w:w="1851" w:type="dxa"/>
          </w:tcPr>
          <w:p w14:paraId="3B8843FC">
            <w:pPr>
              <w:pStyle w:val="9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  <w:p w14:paraId="75A4F701"/>
          <w:p w14:paraId="54A4E71C"/>
          <w:p w14:paraId="5542FFDA"/>
        </w:tc>
        <w:tc>
          <w:tcPr>
            <w:tcW w:w="1410" w:type="dxa"/>
          </w:tcPr>
          <w:p w14:paraId="065E3081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1135C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121C5E97"/>
        </w:tc>
        <w:tc>
          <w:tcPr>
            <w:tcW w:w="1298" w:type="dxa"/>
            <w:vMerge w:val="continue"/>
          </w:tcPr>
          <w:p w14:paraId="656572B0"/>
        </w:tc>
        <w:tc>
          <w:tcPr>
            <w:tcW w:w="3686" w:type="dxa"/>
          </w:tcPr>
          <w:p w14:paraId="7FEDADBD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本人或直接指导的学生，在各类专业比赛中，获得省级以上奖励或校级二等奖 1 项以上</w:t>
            </w:r>
          </w:p>
        </w:tc>
        <w:tc>
          <w:tcPr>
            <w:tcW w:w="5236" w:type="dxa"/>
          </w:tcPr>
          <w:p w14:paraId="5C2F29C3">
            <w:r>
              <w:rPr>
                <w:rFonts w:hint="eastAsia"/>
              </w:rPr>
              <w:t>2019年11月辅导学生参加苏州市职业院校机电一体化项目获得一等奖</w:t>
            </w:r>
          </w:p>
        </w:tc>
        <w:tc>
          <w:tcPr>
            <w:tcW w:w="1851" w:type="dxa"/>
          </w:tcPr>
          <w:p w14:paraId="186212A8">
            <w:pPr>
              <w:pStyle w:val="9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  <w:p w14:paraId="05727154">
            <w:pPr>
              <w:pStyle w:val="9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创新合作处</w:t>
            </w:r>
          </w:p>
          <w:p w14:paraId="12726322">
            <w:pPr>
              <w:pStyle w:val="9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学生处</w:t>
            </w:r>
          </w:p>
        </w:tc>
        <w:tc>
          <w:tcPr>
            <w:tcW w:w="1410" w:type="dxa"/>
          </w:tcPr>
          <w:p w14:paraId="4951CAFF">
            <w:r>
              <w:rPr>
                <w:rFonts w:hint="eastAsia"/>
              </w:rPr>
              <w:t>1</w:t>
            </w:r>
            <w:r>
              <w:t>.</w:t>
            </w:r>
          </w:p>
          <w:p w14:paraId="61E56297">
            <w:r>
              <w:t>2.</w:t>
            </w:r>
          </w:p>
          <w:p w14:paraId="38041F69">
            <w:r>
              <w:t>3.</w:t>
            </w:r>
          </w:p>
        </w:tc>
      </w:tr>
      <w:tr w14:paraId="07535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58735CFF"/>
        </w:tc>
        <w:tc>
          <w:tcPr>
            <w:tcW w:w="1298" w:type="dxa"/>
            <w:vMerge w:val="continue"/>
          </w:tcPr>
          <w:p w14:paraId="5CC38012"/>
        </w:tc>
        <w:tc>
          <w:tcPr>
            <w:tcW w:w="3686" w:type="dxa"/>
          </w:tcPr>
          <w:p w14:paraId="53151FC9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主持技术开发、技术转让、技术许可、技术咨询、技术服务等横向科研项目，创新程度高、技术先进并产生良好经济效益和社会效益。</w:t>
            </w:r>
          </w:p>
        </w:tc>
        <w:tc>
          <w:tcPr>
            <w:tcW w:w="5236" w:type="dxa"/>
          </w:tcPr>
          <w:p w14:paraId="6C71356A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年主持*</w:t>
            </w:r>
            <w:r>
              <w:t>*</w:t>
            </w:r>
            <w:r>
              <w:rPr>
                <w:rFonts w:hint="eastAsia"/>
              </w:rPr>
              <w:t>技术开发项目，并为*</w:t>
            </w:r>
            <w:r>
              <w:t>**</w:t>
            </w:r>
            <w:r>
              <w:rPr>
                <w:rFonts w:hint="eastAsia"/>
              </w:rPr>
              <w:t>企业提供咨询</w:t>
            </w:r>
          </w:p>
        </w:tc>
        <w:tc>
          <w:tcPr>
            <w:tcW w:w="1851" w:type="dxa"/>
          </w:tcPr>
          <w:p w14:paraId="4E1B03B7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实训处</w:t>
            </w:r>
          </w:p>
          <w:p w14:paraId="7D6A6602"/>
        </w:tc>
        <w:tc>
          <w:tcPr>
            <w:tcW w:w="1410" w:type="dxa"/>
          </w:tcPr>
          <w:p w14:paraId="75D85575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0DFCB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2359358A"/>
        </w:tc>
        <w:tc>
          <w:tcPr>
            <w:tcW w:w="1298" w:type="dxa"/>
            <w:vMerge w:val="continue"/>
          </w:tcPr>
          <w:p w14:paraId="3067C71A"/>
        </w:tc>
        <w:tc>
          <w:tcPr>
            <w:tcW w:w="3686" w:type="dxa"/>
          </w:tcPr>
          <w:p w14:paraId="184DED5D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参与市（厅）级以上科研课题 1 项以上（排名前 3）， 课题通过鉴定；或获得市（厅）级以上科研成果三等奖 1 项以上；或获得国家授权发明专利 1 项以上。</w:t>
            </w:r>
          </w:p>
        </w:tc>
        <w:tc>
          <w:tcPr>
            <w:tcW w:w="5236" w:type="dxa"/>
          </w:tcPr>
          <w:p w14:paraId="0097D61E">
            <w:r>
              <w:rPr>
                <w:rFonts w:hint="eastAsia"/>
              </w:rPr>
              <w:t>2019年11月获得《***》发明专利（专利证书号***）</w:t>
            </w:r>
          </w:p>
        </w:tc>
        <w:tc>
          <w:tcPr>
            <w:tcW w:w="1851" w:type="dxa"/>
          </w:tcPr>
          <w:p w14:paraId="5BFDDB65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  <w:p w14:paraId="22D3F01C"/>
          <w:p w14:paraId="34D688C3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实训处</w:t>
            </w:r>
          </w:p>
        </w:tc>
        <w:tc>
          <w:tcPr>
            <w:tcW w:w="1410" w:type="dxa"/>
          </w:tcPr>
          <w:p w14:paraId="25496254">
            <w:r>
              <w:rPr>
                <w:rFonts w:hint="eastAsia"/>
              </w:rPr>
              <w:t>1</w:t>
            </w:r>
            <w:r>
              <w:t>.</w:t>
            </w:r>
          </w:p>
          <w:p w14:paraId="0B4E00EB"/>
          <w:p w14:paraId="4A85E706">
            <w:r>
              <w:t>2.</w:t>
            </w:r>
          </w:p>
        </w:tc>
      </w:tr>
      <w:tr w14:paraId="24960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343C0DD4"/>
        </w:tc>
        <w:tc>
          <w:tcPr>
            <w:tcW w:w="1298" w:type="dxa"/>
            <w:vMerge w:val="continue"/>
          </w:tcPr>
          <w:p w14:paraId="7EEB5F7E"/>
        </w:tc>
        <w:tc>
          <w:tcPr>
            <w:tcW w:w="3686" w:type="dxa"/>
          </w:tcPr>
          <w:p w14:paraId="26BB710B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作为主要负责人（排名前 3）在应用新技术、新工艺、新设备等改造实践课程、实践项目或实训基地建设中，成效显著，获校级以上奖励或入选省级以上项目。</w:t>
            </w:r>
          </w:p>
        </w:tc>
        <w:tc>
          <w:tcPr>
            <w:tcW w:w="5236" w:type="dxa"/>
          </w:tcPr>
          <w:p w14:paraId="7FEC67AB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参与江苏省十四五在线精品课程《 </w:t>
            </w:r>
            <w:r>
              <w:t xml:space="preserve"> ***</w:t>
            </w:r>
            <w:r>
              <w:rPr>
                <w:rFonts w:hint="eastAsia"/>
              </w:rPr>
              <w:t>》的建设。</w:t>
            </w:r>
          </w:p>
          <w:p w14:paraId="2B51FF9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参与江苏省虚拟仿真实训基地“智能融合”实训基地建设，排名第2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</w:tc>
        <w:tc>
          <w:tcPr>
            <w:tcW w:w="1851" w:type="dxa"/>
          </w:tcPr>
          <w:p w14:paraId="03C5F548">
            <w:pPr>
              <w:pStyle w:val="9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  <w:p w14:paraId="5C5F86F3">
            <w:pPr>
              <w:pStyle w:val="9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</w:tc>
        <w:tc>
          <w:tcPr>
            <w:tcW w:w="1410" w:type="dxa"/>
          </w:tcPr>
          <w:p w14:paraId="57C8F02B">
            <w:r>
              <w:rPr>
                <w:rFonts w:hint="eastAsia"/>
              </w:rPr>
              <w:t>1</w:t>
            </w:r>
            <w:r>
              <w:t>.</w:t>
            </w:r>
          </w:p>
          <w:p w14:paraId="52B27DEF">
            <w:r>
              <w:t>2.</w:t>
            </w:r>
          </w:p>
        </w:tc>
      </w:tr>
      <w:tr w14:paraId="547A0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</w:tcPr>
          <w:p w14:paraId="2B3B40EA">
            <w:r>
              <w:rPr>
                <w:rFonts w:hint="eastAsia"/>
              </w:rPr>
              <w:t>6</w:t>
            </w:r>
          </w:p>
        </w:tc>
        <w:tc>
          <w:tcPr>
            <w:tcW w:w="1298" w:type="dxa"/>
            <w:vMerge w:val="restart"/>
          </w:tcPr>
          <w:p w14:paraId="1B362B99">
            <w:r>
              <w:rPr>
                <w:rFonts w:hint="eastAsia"/>
              </w:rPr>
              <w:t>代表性成果</w:t>
            </w:r>
          </w:p>
          <w:p w14:paraId="08335737">
            <w:r>
              <w:rPr>
                <w:rFonts w:hint="eastAsia"/>
              </w:rPr>
              <w:t>（取得代表性成果累计 5 项以上）</w:t>
            </w:r>
          </w:p>
        </w:tc>
        <w:tc>
          <w:tcPr>
            <w:tcW w:w="3686" w:type="dxa"/>
          </w:tcPr>
          <w:p w14:paraId="34A58929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以第一作者在本专业省级以上刊物发表的高水平学术论文，或以第一作者在省级以上刊物发表的高水平教学研究、教改论文；或撰写正式出版的本专业高水平专著 8 万字以上；或作为主编编写正式出版的省级以上规划教材、重点教材、精品教材且本人编写 8 万字以上</w:t>
            </w:r>
          </w:p>
        </w:tc>
        <w:tc>
          <w:tcPr>
            <w:tcW w:w="5236" w:type="dxa"/>
          </w:tcPr>
          <w:p w14:paraId="4D8BBBDE">
            <w:r>
              <w:t>2022</w:t>
            </w:r>
            <w:r>
              <w:rPr>
                <w:rFonts w:hint="eastAsia"/>
              </w:rPr>
              <w:t>年《*</w:t>
            </w:r>
            <w:r>
              <w:t>***</w:t>
            </w:r>
            <w:r>
              <w:rPr>
                <w:rFonts w:hint="eastAsia"/>
              </w:rPr>
              <w:t>》发表在《职教通讯》第6</w:t>
            </w:r>
            <w: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1851" w:type="dxa"/>
          </w:tcPr>
          <w:p w14:paraId="04B3028D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</w:tc>
        <w:tc>
          <w:tcPr>
            <w:tcW w:w="1410" w:type="dxa"/>
          </w:tcPr>
          <w:p w14:paraId="627598F6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6D57C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68B7696F"/>
        </w:tc>
        <w:tc>
          <w:tcPr>
            <w:tcW w:w="1298" w:type="dxa"/>
            <w:vMerge w:val="continue"/>
          </w:tcPr>
          <w:p w14:paraId="5F54C8E0"/>
        </w:tc>
        <w:tc>
          <w:tcPr>
            <w:tcW w:w="3686" w:type="dxa"/>
          </w:tcPr>
          <w:p w14:paraId="52AB1563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本人或直接指导的学生，在各类专业比赛中，获得省级二等奖（排名第 1）或省级一等奖（排名前 2）以上奖励。 </w:t>
            </w:r>
          </w:p>
        </w:tc>
        <w:tc>
          <w:tcPr>
            <w:tcW w:w="5236" w:type="dxa"/>
          </w:tcPr>
          <w:p w14:paraId="086052E8"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年指导学生参加江苏省*</w:t>
            </w:r>
            <w:r>
              <w:t>*</w:t>
            </w:r>
            <w:r>
              <w:rPr>
                <w:rFonts w:hint="eastAsia"/>
              </w:rPr>
              <w:t>项目技能大赛获一等奖</w:t>
            </w:r>
          </w:p>
        </w:tc>
        <w:tc>
          <w:tcPr>
            <w:tcW w:w="1851" w:type="dxa"/>
          </w:tcPr>
          <w:p w14:paraId="72593CE2">
            <w:pPr>
              <w:pStyle w:val="9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实训处</w:t>
            </w:r>
          </w:p>
          <w:p w14:paraId="6481A98D"/>
        </w:tc>
        <w:tc>
          <w:tcPr>
            <w:tcW w:w="1410" w:type="dxa"/>
          </w:tcPr>
          <w:p w14:paraId="5D528560">
            <w:r>
              <w:rPr>
                <w:rFonts w:hint="eastAsia"/>
              </w:rPr>
              <w:t>1</w:t>
            </w:r>
            <w:r>
              <w:t>.</w:t>
            </w:r>
          </w:p>
          <w:p w14:paraId="41D39715"/>
        </w:tc>
      </w:tr>
      <w:tr w14:paraId="25B77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5B79A0E4"/>
        </w:tc>
        <w:tc>
          <w:tcPr>
            <w:tcW w:w="1298" w:type="dxa"/>
            <w:vMerge w:val="continue"/>
          </w:tcPr>
          <w:p w14:paraId="641E21AB"/>
        </w:tc>
        <w:tc>
          <w:tcPr>
            <w:tcW w:w="3686" w:type="dxa"/>
          </w:tcPr>
          <w:p w14:paraId="72FE8AF7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获得省级教学成果二等奖（排名前 3）或省级教学成果一等奖（排名前 5）或市级教学成果一等奖（排名第 1）以上奖励。</w:t>
            </w:r>
          </w:p>
        </w:tc>
        <w:tc>
          <w:tcPr>
            <w:tcW w:w="5236" w:type="dxa"/>
          </w:tcPr>
          <w:p w14:paraId="2A260A83"/>
        </w:tc>
        <w:tc>
          <w:tcPr>
            <w:tcW w:w="1851" w:type="dxa"/>
          </w:tcPr>
          <w:p w14:paraId="106E02E8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</w:tc>
        <w:tc>
          <w:tcPr>
            <w:tcW w:w="1410" w:type="dxa"/>
          </w:tcPr>
          <w:p w14:paraId="67724469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53AB0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0974D6F9"/>
        </w:tc>
        <w:tc>
          <w:tcPr>
            <w:tcW w:w="1298" w:type="dxa"/>
            <w:vMerge w:val="continue"/>
          </w:tcPr>
          <w:p w14:paraId="6267C6E0"/>
        </w:tc>
        <w:tc>
          <w:tcPr>
            <w:tcW w:w="3686" w:type="dxa"/>
          </w:tcPr>
          <w:p w14:paraId="424576F6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主要参与省级以上教育教学改革课题（排名前 3）或主持市（厅）级以上教育教学改革课题，或主要参与省（部）级科研课题（排名前 3）或主持市（厅）级以上科研课题项，课题通过鉴定。</w:t>
            </w:r>
          </w:p>
        </w:tc>
        <w:tc>
          <w:tcPr>
            <w:tcW w:w="5236" w:type="dxa"/>
          </w:tcPr>
          <w:p w14:paraId="7DF1914E"/>
        </w:tc>
        <w:tc>
          <w:tcPr>
            <w:tcW w:w="1851" w:type="dxa"/>
          </w:tcPr>
          <w:p w14:paraId="37606AA7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</w:tc>
        <w:tc>
          <w:tcPr>
            <w:tcW w:w="1410" w:type="dxa"/>
          </w:tcPr>
          <w:p w14:paraId="08E85253">
            <w:r>
              <w:rPr>
                <w:rFonts w:hint="eastAsia"/>
              </w:rPr>
              <w:t>1</w:t>
            </w:r>
            <w:r>
              <w:t>.</w:t>
            </w:r>
          </w:p>
        </w:tc>
      </w:tr>
      <w:tr w14:paraId="7151F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6298868F"/>
        </w:tc>
        <w:tc>
          <w:tcPr>
            <w:tcW w:w="1298" w:type="dxa"/>
            <w:vMerge w:val="continue"/>
          </w:tcPr>
          <w:p w14:paraId="106F0C58"/>
        </w:tc>
        <w:tc>
          <w:tcPr>
            <w:tcW w:w="3686" w:type="dxa"/>
          </w:tcPr>
          <w:p w14:paraId="0F395122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 xml:space="preserve"> 担任省级以上教学团队、品牌专业、特色专业、精品课程、双语教学示范课程等项目主要成员 2 年以上（排名前 3）（限 2 项）。</w:t>
            </w:r>
          </w:p>
        </w:tc>
        <w:tc>
          <w:tcPr>
            <w:tcW w:w="5236" w:type="dxa"/>
          </w:tcPr>
          <w:p w14:paraId="24EA2B91"/>
        </w:tc>
        <w:tc>
          <w:tcPr>
            <w:tcW w:w="1851" w:type="dxa"/>
          </w:tcPr>
          <w:p w14:paraId="46962594">
            <w:pPr>
              <w:pStyle w:val="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  <w:p w14:paraId="092C78AF">
            <w:pPr>
              <w:pStyle w:val="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410" w:type="dxa"/>
          </w:tcPr>
          <w:p w14:paraId="0A1E83DB">
            <w:r>
              <w:rPr>
                <w:rFonts w:hint="eastAsia"/>
              </w:rPr>
              <w:t>1</w:t>
            </w:r>
            <w:r>
              <w:t>.</w:t>
            </w:r>
          </w:p>
          <w:p w14:paraId="4FB51777">
            <w:r>
              <w:t>2.</w:t>
            </w:r>
          </w:p>
        </w:tc>
      </w:tr>
      <w:tr w14:paraId="6D381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 w14:paraId="71A9F99B"/>
        </w:tc>
        <w:tc>
          <w:tcPr>
            <w:tcW w:w="1298" w:type="dxa"/>
            <w:vMerge w:val="continue"/>
          </w:tcPr>
          <w:p w14:paraId="20D9B369"/>
        </w:tc>
        <w:tc>
          <w:tcPr>
            <w:tcW w:w="3686" w:type="dxa"/>
          </w:tcPr>
          <w:p w14:paraId="5AC47F9C">
            <w:r>
              <w:t>6..</w:t>
            </w:r>
            <w:r>
              <w:rPr>
                <w:rFonts w:hint="eastAsia"/>
              </w:rPr>
              <w:t>艺术教学类教师出版高水平的个人作品集。</w:t>
            </w:r>
          </w:p>
        </w:tc>
        <w:tc>
          <w:tcPr>
            <w:tcW w:w="5236" w:type="dxa"/>
          </w:tcPr>
          <w:p w14:paraId="3F6073EA"/>
        </w:tc>
        <w:tc>
          <w:tcPr>
            <w:tcW w:w="1851" w:type="dxa"/>
          </w:tcPr>
          <w:p w14:paraId="724BB597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教研督导</w:t>
            </w:r>
            <w:r>
              <w:rPr>
                <w:rFonts w:hint="eastAsia"/>
              </w:rPr>
              <w:t>处</w:t>
            </w:r>
          </w:p>
        </w:tc>
        <w:tc>
          <w:tcPr>
            <w:tcW w:w="1410" w:type="dxa"/>
          </w:tcPr>
          <w:p w14:paraId="5D825D09">
            <w:r>
              <w:rPr>
                <w:rFonts w:hint="eastAsia"/>
              </w:rPr>
              <w:t>1</w:t>
            </w:r>
            <w:r>
              <w:t>.</w:t>
            </w:r>
          </w:p>
        </w:tc>
      </w:tr>
    </w:tbl>
    <w:p w14:paraId="5B444B41">
      <w:pPr>
        <w:jc w:val="center"/>
        <w:rPr>
          <w:b/>
        </w:rPr>
      </w:pPr>
      <w:r>
        <w:rPr>
          <w:rFonts w:hint="eastAsia"/>
          <w:b/>
        </w:rPr>
        <w:t>请根据本人实际情况填写，于</w:t>
      </w:r>
      <w:r>
        <w:rPr>
          <w:b/>
          <w:highlight w:val="yellow"/>
        </w:rPr>
        <w:t>202</w:t>
      </w:r>
      <w:r>
        <w:rPr>
          <w:rFonts w:hint="eastAsia"/>
          <w:b/>
          <w:highlight w:val="yellow"/>
          <w:lang w:val="en-US" w:eastAsia="zh-CN"/>
        </w:rPr>
        <w:t>6</w:t>
      </w:r>
      <w:r>
        <w:rPr>
          <w:rFonts w:hint="eastAsia"/>
          <w:b/>
          <w:highlight w:val="yellow"/>
        </w:rPr>
        <w:t>年</w:t>
      </w:r>
      <w:r>
        <w:rPr>
          <w:rFonts w:hint="eastAsia"/>
          <w:b/>
          <w:highlight w:val="yellow"/>
          <w:lang w:val="en-US" w:eastAsia="zh-CN"/>
        </w:rPr>
        <w:t>5</w:t>
      </w:r>
      <w:r>
        <w:rPr>
          <w:rFonts w:hint="eastAsia"/>
          <w:b/>
          <w:highlight w:val="yellow"/>
        </w:rPr>
        <w:t>月</w:t>
      </w:r>
      <w:r>
        <w:rPr>
          <w:rFonts w:hint="eastAsia"/>
          <w:b/>
          <w:highlight w:val="yellow"/>
          <w:lang w:val="en-US" w:eastAsia="zh-CN"/>
        </w:rPr>
        <w:t>11</w:t>
      </w:r>
      <w:r>
        <w:rPr>
          <w:rFonts w:hint="eastAsia"/>
          <w:b/>
          <w:highlight w:val="yellow"/>
        </w:rPr>
        <w:t>日下午14点</w:t>
      </w:r>
      <w:r>
        <w:rPr>
          <w:rFonts w:hint="eastAsia"/>
          <w:b/>
        </w:rPr>
        <w:t>带好原件到匠心楼三楼3</w:t>
      </w:r>
      <w:r>
        <w:rPr>
          <w:b/>
        </w:rPr>
        <w:t>21</w:t>
      </w:r>
      <w:r>
        <w:rPr>
          <w:rFonts w:hint="eastAsia"/>
          <w:b/>
        </w:rPr>
        <w:t>会议室进行现场资格审核！</w:t>
      </w:r>
    </w:p>
    <w:p w14:paraId="6607EDE7">
      <w:pPr>
        <w:jc w:val="center"/>
        <w:rPr>
          <w:b/>
        </w:rPr>
      </w:pPr>
      <w:r>
        <w:rPr>
          <w:rFonts w:hint="eastAsia"/>
          <w:b/>
        </w:rPr>
        <w:t>此表一式二份签字后于</w:t>
      </w:r>
      <w:r>
        <w:rPr>
          <w:b/>
          <w:highlight w:val="yellow"/>
        </w:rPr>
        <w:t>202</w:t>
      </w:r>
      <w:r>
        <w:rPr>
          <w:rFonts w:hint="eastAsia"/>
          <w:b/>
          <w:highlight w:val="yellow"/>
          <w:lang w:val="en-US" w:eastAsia="zh-CN"/>
        </w:rPr>
        <w:t>6</w:t>
      </w:r>
      <w:r>
        <w:rPr>
          <w:rFonts w:hint="eastAsia"/>
          <w:b/>
          <w:highlight w:val="yellow"/>
        </w:rPr>
        <w:t>年</w:t>
      </w:r>
      <w:r>
        <w:rPr>
          <w:rFonts w:hint="eastAsia"/>
          <w:b/>
          <w:highlight w:val="yellow"/>
          <w:lang w:val="en-US" w:eastAsia="zh-CN"/>
        </w:rPr>
        <w:t>5</w:t>
      </w:r>
      <w:r>
        <w:rPr>
          <w:rFonts w:hint="eastAsia"/>
          <w:b/>
          <w:highlight w:val="yellow"/>
        </w:rPr>
        <w:t>月</w:t>
      </w:r>
      <w:r>
        <w:rPr>
          <w:rFonts w:hint="eastAsia"/>
          <w:b/>
          <w:highlight w:val="yellow"/>
          <w:lang w:val="en-US" w:eastAsia="zh-CN"/>
        </w:rPr>
        <w:t>11</w:t>
      </w:r>
      <w:r>
        <w:rPr>
          <w:rFonts w:hint="eastAsia"/>
          <w:b/>
          <w:highlight w:val="yellow"/>
        </w:rPr>
        <w:t>日</w:t>
      </w:r>
      <w:r>
        <w:rPr>
          <w:rFonts w:hint="eastAsia"/>
          <w:b/>
          <w:highlight w:val="yellow"/>
          <w:lang w:val="en-US" w:eastAsia="zh-CN"/>
        </w:rPr>
        <w:t>16：00前</w:t>
      </w:r>
      <w:r>
        <w:rPr>
          <w:rFonts w:hint="eastAsia"/>
          <w:b/>
        </w:rPr>
        <w:t>交校办黄</w:t>
      </w:r>
      <w:bookmarkStart w:id="0" w:name="_GoBack"/>
      <w:bookmarkEnd w:id="0"/>
      <w:r>
        <w:rPr>
          <w:rFonts w:hint="eastAsia"/>
          <w:b/>
        </w:rPr>
        <w:t>韶炜老师。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17A0C"/>
    <w:multiLevelType w:val="multilevel"/>
    <w:tmpl w:val="08C17A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E19B7"/>
    <w:multiLevelType w:val="multilevel"/>
    <w:tmpl w:val="17AE19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E67CA6"/>
    <w:multiLevelType w:val="multilevel"/>
    <w:tmpl w:val="31E67C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3075CF"/>
    <w:multiLevelType w:val="multilevel"/>
    <w:tmpl w:val="3A3075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7049C7"/>
    <w:multiLevelType w:val="multilevel"/>
    <w:tmpl w:val="3C7049C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184CEF"/>
    <w:multiLevelType w:val="multilevel"/>
    <w:tmpl w:val="42184C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CF5D42"/>
    <w:multiLevelType w:val="multilevel"/>
    <w:tmpl w:val="49CF5D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6E287D"/>
    <w:multiLevelType w:val="multilevel"/>
    <w:tmpl w:val="606E28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63366D"/>
    <w:multiLevelType w:val="multilevel"/>
    <w:tmpl w:val="6963366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52C"/>
    <w:rsid w:val="00010F6D"/>
    <w:rsid w:val="0003739E"/>
    <w:rsid w:val="0007666E"/>
    <w:rsid w:val="00076870"/>
    <w:rsid w:val="000C23D2"/>
    <w:rsid w:val="0013238F"/>
    <w:rsid w:val="001337D2"/>
    <w:rsid w:val="00134C0E"/>
    <w:rsid w:val="00150264"/>
    <w:rsid w:val="00156ECC"/>
    <w:rsid w:val="001640F2"/>
    <w:rsid w:val="00166E37"/>
    <w:rsid w:val="00181EC2"/>
    <w:rsid w:val="001864DD"/>
    <w:rsid w:val="001905C6"/>
    <w:rsid w:val="001B74E9"/>
    <w:rsid w:val="001C1C0B"/>
    <w:rsid w:val="001E50EA"/>
    <w:rsid w:val="001E7C01"/>
    <w:rsid w:val="001F0B6F"/>
    <w:rsid w:val="00206D22"/>
    <w:rsid w:val="002106CB"/>
    <w:rsid w:val="00212F52"/>
    <w:rsid w:val="00217046"/>
    <w:rsid w:val="002222D1"/>
    <w:rsid w:val="002225DB"/>
    <w:rsid w:val="00231671"/>
    <w:rsid w:val="00233EA8"/>
    <w:rsid w:val="00282B2A"/>
    <w:rsid w:val="002838F2"/>
    <w:rsid w:val="002856A6"/>
    <w:rsid w:val="002912BD"/>
    <w:rsid w:val="00340807"/>
    <w:rsid w:val="003435CE"/>
    <w:rsid w:val="00345F7E"/>
    <w:rsid w:val="00377D12"/>
    <w:rsid w:val="00377FCB"/>
    <w:rsid w:val="003A6F1A"/>
    <w:rsid w:val="003D2FB3"/>
    <w:rsid w:val="003E332A"/>
    <w:rsid w:val="003E55B1"/>
    <w:rsid w:val="003F41C2"/>
    <w:rsid w:val="003F504B"/>
    <w:rsid w:val="004044D7"/>
    <w:rsid w:val="004701C3"/>
    <w:rsid w:val="00484EFA"/>
    <w:rsid w:val="004A5E0E"/>
    <w:rsid w:val="004B742A"/>
    <w:rsid w:val="004C538F"/>
    <w:rsid w:val="00500433"/>
    <w:rsid w:val="00503267"/>
    <w:rsid w:val="00550B97"/>
    <w:rsid w:val="0055506E"/>
    <w:rsid w:val="00560521"/>
    <w:rsid w:val="00561C1F"/>
    <w:rsid w:val="00576328"/>
    <w:rsid w:val="005A6AA8"/>
    <w:rsid w:val="005B2BBE"/>
    <w:rsid w:val="005D5632"/>
    <w:rsid w:val="005E36A1"/>
    <w:rsid w:val="005E5A0D"/>
    <w:rsid w:val="005F7AC5"/>
    <w:rsid w:val="006175B0"/>
    <w:rsid w:val="00645E7B"/>
    <w:rsid w:val="00656310"/>
    <w:rsid w:val="006579E0"/>
    <w:rsid w:val="0066158B"/>
    <w:rsid w:val="00677847"/>
    <w:rsid w:val="0069316A"/>
    <w:rsid w:val="006A68A1"/>
    <w:rsid w:val="006D6946"/>
    <w:rsid w:val="006E4641"/>
    <w:rsid w:val="006F6655"/>
    <w:rsid w:val="00713392"/>
    <w:rsid w:val="0073750B"/>
    <w:rsid w:val="00760812"/>
    <w:rsid w:val="0076304E"/>
    <w:rsid w:val="00764EF3"/>
    <w:rsid w:val="00794D4F"/>
    <w:rsid w:val="007C3A44"/>
    <w:rsid w:val="007F61EB"/>
    <w:rsid w:val="00807B6D"/>
    <w:rsid w:val="00810E5E"/>
    <w:rsid w:val="00814BA4"/>
    <w:rsid w:val="008558AD"/>
    <w:rsid w:val="00866020"/>
    <w:rsid w:val="00877C84"/>
    <w:rsid w:val="008838B9"/>
    <w:rsid w:val="0088733A"/>
    <w:rsid w:val="008C5C48"/>
    <w:rsid w:val="008D6D44"/>
    <w:rsid w:val="008E0F09"/>
    <w:rsid w:val="008F5F60"/>
    <w:rsid w:val="00900FC4"/>
    <w:rsid w:val="009025F4"/>
    <w:rsid w:val="00912724"/>
    <w:rsid w:val="00922A08"/>
    <w:rsid w:val="0097153A"/>
    <w:rsid w:val="00977890"/>
    <w:rsid w:val="009C4A97"/>
    <w:rsid w:val="009F4B6B"/>
    <w:rsid w:val="00A21965"/>
    <w:rsid w:val="00A323CF"/>
    <w:rsid w:val="00A35DF5"/>
    <w:rsid w:val="00A64503"/>
    <w:rsid w:val="00A93B3E"/>
    <w:rsid w:val="00AB57DE"/>
    <w:rsid w:val="00AC4988"/>
    <w:rsid w:val="00AE3C67"/>
    <w:rsid w:val="00B10CB4"/>
    <w:rsid w:val="00B143C9"/>
    <w:rsid w:val="00B323C2"/>
    <w:rsid w:val="00B35278"/>
    <w:rsid w:val="00B46916"/>
    <w:rsid w:val="00B538A4"/>
    <w:rsid w:val="00B57424"/>
    <w:rsid w:val="00B60BA9"/>
    <w:rsid w:val="00B64CFF"/>
    <w:rsid w:val="00B70E47"/>
    <w:rsid w:val="00B7646D"/>
    <w:rsid w:val="00B77793"/>
    <w:rsid w:val="00BA07B3"/>
    <w:rsid w:val="00BC4C61"/>
    <w:rsid w:val="00BD1BA0"/>
    <w:rsid w:val="00BE2727"/>
    <w:rsid w:val="00BE7F8F"/>
    <w:rsid w:val="00BF2802"/>
    <w:rsid w:val="00C12D37"/>
    <w:rsid w:val="00C1352C"/>
    <w:rsid w:val="00C573FD"/>
    <w:rsid w:val="00C610FB"/>
    <w:rsid w:val="00CA74E3"/>
    <w:rsid w:val="00CB2794"/>
    <w:rsid w:val="00CD6616"/>
    <w:rsid w:val="00CE0B5E"/>
    <w:rsid w:val="00D111E9"/>
    <w:rsid w:val="00D13680"/>
    <w:rsid w:val="00D76FF9"/>
    <w:rsid w:val="00D811E7"/>
    <w:rsid w:val="00D857FA"/>
    <w:rsid w:val="00D86562"/>
    <w:rsid w:val="00D97F3C"/>
    <w:rsid w:val="00DE723F"/>
    <w:rsid w:val="00DF279B"/>
    <w:rsid w:val="00E0070E"/>
    <w:rsid w:val="00E15582"/>
    <w:rsid w:val="00E31FE4"/>
    <w:rsid w:val="00E3219E"/>
    <w:rsid w:val="00E4507E"/>
    <w:rsid w:val="00E513A4"/>
    <w:rsid w:val="00E87D74"/>
    <w:rsid w:val="00E96752"/>
    <w:rsid w:val="00EA39C2"/>
    <w:rsid w:val="00EA4923"/>
    <w:rsid w:val="00EC20D0"/>
    <w:rsid w:val="00EC3F74"/>
    <w:rsid w:val="00EC54DC"/>
    <w:rsid w:val="00ED2862"/>
    <w:rsid w:val="00F006F8"/>
    <w:rsid w:val="00F0625C"/>
    <w:rsid w:val="00F42552"/>
    <w:rsid w:val="00F43B7D"/>
    <w:rsid w:val="00F724CD"/>
    <w:rsid w:val="00FA75C1"/>
    <w:rsid w:val="00FB0083"/>
    <w:rsid w:val="00FB01E1"/>
    <w:rsid w:val="00FC58AA"/>
    <w:rsid w:val="00FD23AF"/>
    <w:rsid w:val="00FE0B88"/>
    <w:rsid w:val="00FF06CD"/>
    <w:rsid w:val="00FF524B"/>
    <w:rsid w:val="00FF5DE1"/>
    <w:rsid w:val="0DFC1BEC"/>
    <w:rsid w:val="2B682B3F"/>
    <w:rsid w:val="51B765AD"/>
    <w:rsid w:val="52943481"/>
    <w:rsid w:val="577F706C"/>
    <w:rsid w:val="70D311C0"/>
    <w:rsid w:val="76B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2089</Words>
  <Characters>2303</Characters>
  <Lines>18</Lines>
  <Paragraphs>5</Paragraphs>
  <TotalTime>290</TotalTime>
  <ScaleCrop>false</ScaleCrop>
  <LinksUpToDate>false</LinksUpToDate>
  <CharactersWithSpaces>2388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WPS_1559605332</cp:lastModifiedBy>
  <cp:lastPrinted>2021-06-23T07:23:00Z</cp:lastPrinted>
  <dcterms:modified xsi:type="dcterms:W3CDTF">2026-05-05T07:29:44Z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eyJoZGlkIjoiMmMwNWEzZGM0YmMxZGMzYWMzNmI4ZWFiN2IyNmVhZjkiLCJ1c2VySWQiOiI1NzEwMTM4NDEifQ==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3007A7C75F1B4693A4E88F6DAD613323_12</vt:lpwstr>
  </property>
</Properties>
</file>